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1D5" w:rsidRPr="00086D9A" w:rsidRDefault="00D701D5" w:rsidP="00D701D5">
      <w:pPr>
        <w:suppressAutoHyphens/>
        <w:spacing w:after="0" w:line="240" w:lineRule="auto"/>
        <w:jc w:val="center"/>
        <w:rPr>
          <w:rFonts w:ascii="Times New Roman" w:eastAsia="Times New Roman" w:hAnsi="Times New Roman" w:cs="Times New Roman"/>
          <w:b/>
          <w:sz w:val="28"/>
          <w:szCs w:val="28"/>
          <w:lang w:val="ru-RU" w:eastAsia="ar-SA"/>
        </w:rPr>
      </w:pPr>
      <w:r w:rsidRPr="00086D9A">
        <w:rPr>
          <w:rFonts w:ascii="Times New Roman" w:eastAsia="Times New Roman" w:hAnsi="Times New Roman" w:cs="Times New Roman"/>
          <w:sz w:val="24"/>
          <w:szCs w:val="24"/>
          <w:lang w:val="ru-RU" w:eastAsia="ar-SA"/>
        </w:rPr>
        <w:object w:dxaOrig="887" w:dyaOrig="1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filled="t">
            <v:fill color2="black"/>
            <v:imagedata r:id="rId6" o:title=""/>
          </v:shape>
          <o:OLEObject Type="Embed" ProgID="Word.Picture.8" ShapeID="_x0000_i1025" DrawAspect="Content" ObjectID="_1585995405" r:id="rId7"/>
        </w:object>
      </w:r>
    </w:p>
    <w:p w:rsidR="00D701D5" w:rsidRPr="00086D9A" w:rsidRDefault="00D701D5" w:rsidP="00D701D5">
      <w:pPr>
        <w:tabs>
          <w:tab w:val="left" w:pos="142"/>
          <w:tab w:val="left" w:pos="426"/>
        </w:tabs>
        <w:suppressAutoHyphens/>
        <w:spacing w:after="0" w:line="240" w:lineRule="auto"/>
        <w:jc w:val="center"/>
        <w:rPr>
          <w:rFonts w:ascii="Times New Roman" w:eastAsia="Times New Roman" w:hAnsi="Times New Roman" w:cs="Times New Roman"/>
          <w:b/>
          <w:sz w:val="28"/>
          <w:szCs w:val="28"/>
          <w:lang w:val="ru-RU" w:eastAsia="ar-SA"/>
        </w:rPr>
      </w:pPr>
    </w:p>
    <w:p w:rsidR="00D701D5" w:rsidRPr="00086D9A" w:rsidRDefault="00D701D5" w:rsidP="00D701D5">
      <w:pPr>
        <w:suppressAutoHyphens/>
        <w:spacing w:after="0" w:line="240" w:lineRule="auto"/>
        <w:jc w:val="center"/>
        <w:rPr>
          <w:rFonts w:ascii="Times New Roman" w:eastAsia="Times New Roman" w:hAnsi="Times New Roman" w:cs="Times New Roman"/>
          <w:b/>
          <w:sz w:val="28"/>
          <w:szCs w:val="28"/>
          <w:lang w:val="ru-RU" w:eastAsia="ar-SA"/>
        </w:rPr>
      </w:pPr>
      <w:r w:rsidRPr="00086D9A">
        <w:rPr>
          <w:rFonts w:ascii="Times New Roman" w:eastAsia="Times New Roman" w:hAnsi="Times New Roman" w:cs="Times New Roman"/>
          <w:b/>
          <w:sz w:val="28"/>
          <w:szCs w:val="28"/>
          <w:lang w:val="ru-RU" w:eastAsia="ar-SA"/>
        </w:rPr>
        <w:t>УКРАЇНА</w:t>
      </w:r>
    </w:p>
    <w:p w:rsidR="00D701D5" w:rsidRPr="00086D9A" w:rsidRDefault="00D701D5" w:rsidP="00D701D5">
      <w:pPr>
        <w:suppressAutoHyphens/>
        <w:spacing w:after="0" w:line="240" w:lineRule="auto"/>
        <w:jc w:val="center"/>
        <w:rPr>
          <w:rFonts w:ascii="Times New Roman" w:eastAsia="Times New Roman" w:hAnsi="Times New Roman" w:cs="Times New Roman"/>
          <w:b/>
          <w:sz w:val="28"/>
          <w:szCs w:val="28"/>
          <w:lang w:val="ru-RU" w:eastAsia="ar-SA"/>
        </w:rPr>
      </w:pPr>
      <w:r w:rsidRPr="00086D9A">
        <w:rPr>
          <w:rFonts w:ascii="Times New Roman" w:eastAsia="Times New Roman" w:hAnsi="Times New Roman" w:cs="Times New Roman"/>
          <w:b/>
          <w:sz w:val="28"/>
          <w:szCs w:val="28"/>
          <w:lang w:val="ru-RU" w:eastAsia="ar-SA"/>
        </w:rPr>
        <w:t>ОДЕСЬКА ОБЛАСТЬ</w:t>
      </w:r>
    </w:p>
    <w:p w:rsidR="00D701D5" w:rsidRPr="00086D9A" w:rsidRDefault="00D701D5" w:rsidP="00D701D5">
      <w:pPr>
        <w:suppressAutoHyphens/>
        <w:spacing w:after="0" w:line="240" w:lineRule="auto"/>
        <w:jc w:val="center"/>
        <w:rPr>
          <w:rFonts w:ascii="Times New Roman" w:eastAsia="Times New Roman" w:hAnsi="Times New Roman" w:cs="Times New Roman"/>
          <w:b/>
          <w:sz w:val="28"/>
          <w:szCs w:val="28"/>
          <w:lang w:val="ru-RU" w:eastAsia="ar-SA"/>
        </w:rPr>
      </w:pPr>
      <w:r w:rsidRPr="00086D9A">
        <w:rPr>
          <w:rFonts w:ascii="Times New Roman" w:eastAsia="Times New Roman" w:hAnsi="Times New Roman" w:cs="Times New Roman"/>
          <w:b/>
          <w:sz w:val="28"/>
          <w:szCs w:val="28"/>
          <w:lang w:val="ru-RU" w:eastAsia="ar-SA"/>
        </w:rPr>
        <w:t>АРЦИЗЬКИЙ РАЙОН</w:t>
      </w:r>
    </w:p>
    <w:p w:rsidR="00D701D5" w:rsidRPr="00086D9A" w:rsidRDefault="00D701D5" w:rsidP="007E1F93">
      <w:pPr>
        <w:keepNext/>
        <w:keepLines/>
        <w:widowControl w:val="0"/>
        <w:suppressAutoHyphens/>
        <w:spacing w:after="240" w:line="240" w:lineRule="auto"/>
        <w:jc w:val="center"/>
        <w:rPr>
          <w:rFonts w:ascii="Antiqua" w:eastAsia="Andale Sans UI" w:hAnsi="Antiqua" w:cs="Times New Roman"/>
          <w:spacing w:val="-10"/>
          <w:kern w:val="1"/>
          <w:sz w:val="28"/>
          <w:szCs w:val="28"/>
          <w:lang w:val="ru-RU" w:eastAsia="ar-SA"/>
        </w:rPr>
      </w:pPr>
      <w:r w:rsidRPr="00086D9A">
        <w:rPr>
          <w:rFonts w:ascii="Times New Roman" w:eastAsia="Andale Sans UI" w:hAnsi="Times New Roman" w:cs="Times New Roman"/>
          <w:b/>
          <w:kern w:val="1"/>
          <w:sz w:val="28"/>
          <w:szCs w:val="28"/>
          <w:lang w:eastAsia="ar-SA"/>
        </w:rPr>
        <w:t>АРЦИЗ</w:t>
      </w:r>
      <w:r w:rsidRPr="00086D9A">
        <w:rPr>
          <w:rFonts w:ascii="Times New Roman" w:eastAsia="Andale Sans UI" w:hAnsi="Times New Roman" w:cs="Times New Roman"/>
          <w:b/>
          <w:kern w:val="1"/>
          <w:sz w:val="28"/>
          <w:szCs w:val="28"/>
          <w:lang w:val="ru-RU" w:eastAsia="ar-SA"/>
        </w:rPr>
        <w:t>ЬКА МІСЬКА РАДА</w:t>
      </w:r>
    </w:p>
    <w:p w:rsidR="00D701D5" w:rsidRPr="00086D9A" w:rsidRDefault="00D701D5" w:rsidP="007E1F93">
      <w:pPr>
        <w:suppressAutoHyphens/>
        <w:spacing w:after="120" w:line="240" w:lineRule="auto"/>
        <w:jc w:val="center"/>
        <w:rPr>
          <w:rFonts w:ascii="Times New Roman" w:eastAsia="Times New Roman" w:hAnsi="Times New Roman" w:cs="Times New Roman"/>
          <w:b/>
          <w:spacing w:val="-10"/>
          <w:sz w:val="32"/>
          <w:szCs w:val="32"/>
          <w:lang w:eastAsia="ar-SA"/>
        </w:rPr>
      </w:pPr>
      <w:r w:rsidRPr="00086D9A">
        <w:rPr>
          <w:rFonts w:ascii="Times New Roman" w:eastAsia="Times New Roman" w:hAnsi="Times New Roman" w:cs="Times New Roman"/>
          <w:b/>
          <w:spacing w:val="-10"/>
          <w:sz w:val="32"/>
          <w:szCs w:val="32"/>
          <w:lang w:eastAsia="ar-SA"/>
        </w:rPr>
        <w:t xml:space="preserve">Р І Ш Е Н </w:t>
      </w:r>
      <w:proofErr w:type="spellStart"/>
      <w:r w:rsidRPr="00086D9A">
        <w:rPr>
          <w:rFonts w:ascii="Times New Roman" w:eastAsia="Times New Roman" w:hAnsi="Times New Roman" w:cs="Times New Roman"/>
          <w:b/>
          <w:spacing w:val="-10"/>
          <w:sz w:val="32"/>
          <w:szCs w:val="32"/>
          <w:lang w:eastAsia="ar-SA"/>
        </w:rPr>
        <w:t>Н</w:t>
      </w:r>
      <w:proofErr w:type="spellEnd"/>
      <w:r w:rsidRPr="00086D9A">
        <w:rPr>
          <w:rFonts w:ascii="Times New Roman" w:eastAsia="Times New Roman" w:hAnsi="Times New Roman" w:cs="Times New Roman"/>
          <w:b/>
          <w:spacing w:val="-10"/>
          <w:sz w:val="32"/>
          <w:szCs w:val="32"/>
          <w:lang w:eastAsia="ar-SA"/>
        </w:rPr>
        <w:t xml:space="preserve"> Я</w:t>
      </w:r>
    </w:p>
    <w:p w:rsidR="00D701D5" w:rsidRDefault="00D701D5" w:rsidP="00D701D5">
      <w:pPr>
        <w:pStyle w:val="a3"/>
        <w:spacing w:line="276" w:lineRule="auto"/>
        <w:jc w:val="center"/>
        <w:rPr>
          <w:rFonts w:ascii="Times New Roman" w:hAnsi="Times New Roman" w:cs="Times New Roman"/>
          <w:b/>
          <w:bCs/>
          <w:sz w:val="24"/>
          <w:szCs w:val="24"/>
        </w:rPr>
      </w:pPr>
    </w:p>
    <w:p w:rsidR="00D701D5" w:rsidRDefault="00D701D5" w:rsidP="00D701D5">
      <w:pPr>
        <w:pStyle w:val="a3"/>
        <w:spacing w:line="276" w:lineRule="auto"/>
        <w:jc w:val="center"/>
        <w:rPr>
          <w:rFonts w:ascii="Times New Roman" w:hAnsi="Times New Roman" w:cs="Times New Roman"/>
          <w:b/>
          <w:bCs/>
          <w:sz w:val="28"/>
          <w:szCs w:val="28"/>
        </w:rPr>
      </w:pPr>
      <w:r w:rsidRPr="00AA3829">
        <w:rPr>
          <w:rFonts w:ascii="Times New Roman" w:hAnsi="Times New Roman" w:cs="Times New Roman"/>
          <w:b/>
          <w:bCs/>
          <w:sz w:val="28"/>
          <w:szCs w:val="28"/>
        </w:rPr>
        <w:t xml:space="preserve">Про </w:t>
      </w:r>
      <w:r>
        <w:rPr>
          <w:rFonts w:ascii="Times New Roman" w:hAnsi="Times New Roman" w:cs="Times New Roman"/>
          <w:b/>
          <w:bCs/>
          <w:sz w:val="28"/>
          <w:szCs w:val="28"/>
        </w:rPr>
        <w:t>звернення депутатів Арцизької</w:t>
      </w:r>
      <w:r w:rsidRPr="00AA3829">
        <w:rPr>
          <w:rFonts w:ascii="Times New Roman" w:hAnsi="Times New Roman" w:cs="Times New Roman"/>
          <w:b/>
          <w:bCs/>
          <w:sz w:val="28"/>
          <w:szCs w:val="28"/>
        </w:rPr>
        <w:t xml:space="preserve"> міської ради  VІІ скликання  </w:t>
      </w:r>
    </w:p>
    <w:p w:rsidR="00D701D5" w:rsidRPr="00AA3829" w:rsidRDefault="00D701D5" w:rsidP="00D701D5">
      <w:pPr>
        <w:pStyle w:val="a3"/>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до голови  Одеської  облдержадміністрації  </w:t>
      </w:r>
      <w:proofErr w:type="spellStart"/>
      <w:r w:rsidR="007E1F93">
        <w:rPr>
          <w:rFonts w:ascii="Times New Roman" w:hAnsi="Times New Roman" w:cs="Times New Roman"/>
          <w:b/>
          <w:bCs/>
          <w:sz w:val="28"/>
          <w:szCs w:val="28"/>
        </w:rPr>
        <w:t>М.В.Степанова</w:t>
      </w:r>
      <w:proofErr w:type="spellEnd"/>
    </w:p>
    <w:p w:rsidR="00D701D5" w:rsidRPr="00AA3829" w:rsidRDefault="00D701D5" w:rsidP="00D701D5">
      <w:pPr>
        <w:pStyle w:val="a3"/>
        <w:spacing w:line="276" w:lineRule="auto"/>
        <w:jc w:val="center"/>
        <w:rPr>
          <w:rFonts w:ascii="Times New Roman" w:hAnsi="Times New Roman" w:cs="Times New Roman"/>
          <w:b/>
          <w:bCs/>
          <w:sz w:val="28"/>
          <w:szCs w:val="28"/>
        </w:rPr>
      </w:pPr>
    </w:p>
    <w:p w:rsidR="00D701D5" w:rsidRPr="00AA3829" w:rsidRDefault="00D701D5" w:rsidP="00D701D5">
      <w:pPr>
        <w:pStyle w:val="a3"/>
        <w:spacing w:line="276" w:lineRule="auto"/>
        <w:jc w:val="center"/>
        <w:rPr>
          <w:rFonts w:ascii="Times New Roman" w:hAnsi="Times New Roman" w:cs="Times New Roman"/>
          <w:b/>
          <w:bCs/>
          <w:sz w:val="28"/>
          <w:szCs w:val="28"/>
        </w:rPr>
      </w:pPr>
    </w:p>
    <w:p w:rsidR="00D701D5" w:rsidRPr="00AA3829" w:rsidRDefault="00D701D5" w:rsidP="00D701D5">
      <w:pPr>
        <w:pStyle w:val="a3"/>
        <w:spacing w:line="276" w:lineRule="auto"/>
        <w:ind w:firstLine="708"/>
        <w:jc w:val="both"/>
        <w:rPr>
          <w:rFonts w:ascii="Times New Roman" w:hAnsi="Times New Roman" w:cs="Times New Roman"/>
          <w:sz w:val="28"/>
          <w:szCs w:val="28"/>
        </w:rPr>
      </w:pPr>
      <w:r w:rsidRPr="00AA3829">
        <w:rPr>
          <w:rFonts w:ascii="Times New Roman" w:hAnsi="Times New Roman" w:cs="Times New Roman"/>
          <w:sz w:val="28"/>
          <w:szCs w:val="28"/>
        </w:rPr>
        <w:t>Відповідно до статті 26 Закону України «Про місцеве самовря</w:t>
      </w:r>
      <w:r>
        <w:rPr>
          <w:rFonts w:ascii="Times New Roman" w:hAnsi="Times New Roman" w:cs="Times New Roman"/>
          <w:sz w:val="28"/>
          <w:szCs w:val="28"/>
        </w:rPr>
        <w:t xml:space="preserve">дування в Україні»,  </w:t>
      </w:r>
      <w:proofErr w:type="spellStart"/>
      <w:r>
        <w:rPr>
          <w:rFonts w:ascii="Times New Roman" w:hAnsi="Times New Roman" w:cs="Times New Roman"/>
          <w:sz w:val="28"/>
          <w:szCs w:val="28"/>
        </w:rPr>
        <w:t>Арцизька</w:t>
      </w:r>
      <w:proofErr w:type="spellEnd"/>
      <w:r w:rsidRPr="00AA3829">
        <w:rPr>
          <w:rFonts w:ascii="Times New Roman" w:hAnsi="Times New Roman" w:cs="Times New Roman"/>
          <w:sz w:val="28"/>
          <w:szCs w:val="28"/>
        </w:rPr>
        <w:t xml:space="preserve"> міська рада</w:t>
      </w:r>
    </w:p>
    <w:p w:rsidR="00D701D5" w:rsidRPr="00AA3829" w:rsidRDefault="00D701D5" w:rsidP="00D701D5">
      <w:pPr>
        <w:pStyle w:val="a3"/>
        <w:spacing w:line="276" w:lineRule="auto"/>
        <w:rPr>
          <w:rFonts w:ascii="Times New Roman" w:hAnsi="Times New Roman" w:cs="Times New Roman"/>
          <w:sz w:val="28"/>
          <w:szCs w:val="28"/>
        </w:rPr>
      </w:pPr>
    </w:p>
    <w:p w:rsidR="00D701D5" w:rsidRPr="00AA3829" w:rsidRDefault="00D701D5" w:rsidP="00D701D5">
      <w:pPr>
        <w:pStyle w:val="a3"/>
        <w:spacing w:line="276" w:lineRule="auto"/>
        <w:jc w:val="center"/>
        <w:rPr>
          <w:rFonts w:ascii="Times New Roman" w:hAnsi="Times New Roman" w:cs="Times New Roman"/>
          <w:b/>
          <w:bCs/>
          <w:sz w:val="28"/>
          <w:szCs w:val="28"/>
        </w:rPr>
      </w:pPr>
      <w:r w:rsidRPr="00AA3829">
        <w:rPr>
          <w:rFonts w:ascii="Times New Roman" w:hAnsi="Times New Roman" w:cs="Times New Roman"/>
          <w:b/>
          <w:bCs/>
          <w:sz w:val="28"/>
          <w:szCs w:val="28"/>
        </w:rPr>
        <w:t>В И Р І Ш И Л А:</w:t>
      </w:r>
    </w:p>
    <w:p w:rsidR="00D701D5" w:rsidRPr="00AA3829" w:rsidRDefault="00D701D5" w:rsidP="00D701D5">
      <w:pPr>
        <w:pStyle w:val="a3"/>
        <w:spacing w:line="276" w:lineRule="auto"/>
        <w:jc w:val="center"/>
        <w:rPr>
          <w:rFonts w:ascii="Times New Roman" w:hAnsi="Times New Roman" w:cs="Times New Roman"/>
          <w:b/>
          <w:bCs/>
          <w:sz w:val="28"/>
          <w:szCs w:val="28"/>
        </w:rPr>
      </w:pPr>
    </w:p>
    <w:p w:rsidR="00D701D5" w:rsidRDefault="00D701D5" w:rsidP="00D701D5">
      <w:pPr>
        <w:pStyle w:val="a3"/>
        <w:spacing w:line="276" w:lineRule="auto"/>
        <w:jc w:val="both"/>
        <w:rPr>
          <w:rFonts w:ascii="Times New Roman" w:hAnsi="Times New Roman" w:cs="Times New Roman"/>
          <w:sz w:val="28"/>
          <w:szCs w:val="28"/>
        </w:rPr>
      </w:pPr>
      <w:r w:rsidRPr="00AA3829">
        <w:rPr>
          <w:rFonts w:ascii="Times New Roman" w:hAnsi="Times New Roman" w:cs="Times New Roman"/>
          <w:sz w:val="28"/>
          <w:szCs w:val="28"/>
        </w:rPr>
        <w:tab/>
      </w:r>
      <w:r w:rsidRPr="007E1F93">
        <w:rPr>
          <w:rFonts w:ascii="Times New Roman" w:hAnsi="Times New Roman" w:cs="Times New Roman"/>
          <w:bCs/>
          <w:sz w:val="28"/>
          <w:szCs w:val="28"/>
        </w:rPr>
        <w:t>1.</w:t>
      </w:r>
      <w:r w:rsidRPr="00AA3829">
        <w:rPr>
          <w:rFonts w:ascii="Times New Roman" w:hAnsi="Times New Roman" w:cs="Times New Roman"/>
          <w:sz w:val="28"/>
          <w:szCs w:val="28"/>
        </w:rPr>
        <w:t xml:space="preserve"> </w:t>
      </w:r>
      <w:r>
        <w:rPr>
          <w:rFonts w:ascii="Times New Roman" w:hAnsi="Times New Roman" w:cs="Times New Roman"/>
          <w:sz w:val="28"/>
          <w:szCs w:val="28"/>
        </w:rPr>
        <w:t xml:space="preserve">Схвалити та направити  звернення депутатів Арцизької міської ради  VІІ скликання   до </w:t>
      </w:r>
      <w:r w:rsidRPr="00AA3829">
        <w:rPr>
          <w:rFonts w:ascii="Times New Roman" w:hAnsi="Times New Roman" w:cs="Times New Roman"/>
          <w:sz w:val="28"/>
          <w:szCs w:val="28"/>
        </w:rPr>
        <w:t xml:space="preserve"> </w:t>
      </w:r>
      <w:r w:rsidRPr="00086D9A">
        <w:rPr>
          <w:rFonts w:ascii="Times New Roman" w:hAnsi="Times New Roman" w:cs="Times New Roman"/>
          <w:bCs/>
          <w:sz w:val="28"/>
          <w:szCs w:val="28"/>
        </w:rPr>
        <w:t>голови  Одеської  облдержадміністрації  М.В.Степанова</w:t>
      </w:r>
      <w:r w:rsidR="00D8112B">
        <w:rPr>
          <w:rFonts w:ascii="Times New Roman" w:hAnsi="Times New Roman" w:cs="Times New Roman"/>
          <w:sz w:val="28"/>
          <w:szCs w:val="28"/>
        </w:rPr>
        <w:t xml:space="preserve"> (додається)  щодо  співфінансування  ремонту  доріг  м.Арциз.</w:t>
      </w:r>
    </w:p>
    <w:p w:rsidR="00D701D5" w:rsidRPr="00AA3829" w:rsidRDefault="00D701D5" w:rsidP="00D701D5">
      <w:pPr>
        <w:pStyle w:val="a3"/>
        <w:spacing w:line="276" w:lineRule="auto"/>
        <w:jc w:val="both"/>
        <w:rPr>
          <w:rFonts w:ascii="Times New Roman" w:hAnsi="Times New Roman" w:cs="Times New Roman"/>
          <w:sz w:val="28"/>
          <w:szCs w:val="28"/>
        </w:rPr>
      </w:pPr>
    </w:p>
    <w:p w:rsidR="00D701D5" w:rsidRPr="00D8112B" w:rsidRDefault="00D701D5" w:rsidP="00D701D5">
      <w:pPr>
        <w:pStyle w:val="a3"/>
        <w:spacing w:line="276" w:lineRule="auto"/>
        <w:jc w:val="both"/>
        <w:rPr>
          <w:rFonts w:ascii="Times New Roman" w:hAnsi="Times New Roman" w:cs="Times New Roman"/>
          <w:sz w:val="28"/>
          <w:szCs w:val="28"/>
        </w:rPr>
      </w:pPr>
      <w:r w:rsidRPr="00AA3829">
        <w:rPr>
          <w:rFonts w:ascii="Times New Roman" w:hAnsi="Times New Roman" w:cs="Times New Roman"/>
          <w:sz w:val="28"/>
          <w:szCs w:val="28"/>
        </w:rPr>
        <w:tab/>
      </w:r>
      <w:r w:rsidR="00D8112B">
        <w:rPr>
          <w:rFonts w:ascii="Times New Roman" w:hAnsi="Times New Roman" w:cs="Times New Roman"/>
          <w:bCs/>
          <w:sz w:val="28"/>
          <w:szCs w:val="28"/>
          <w:lang w:val="ru-RU"/>
        </w:rPr>
        <w:t>2</w:t>
      </w:r>
      <w:r w:rsidRPr="00AA3829">
        <w:rPr>
          <w:rFonts w:ascii="Times New Roman" w:hAnsi="Times New Roman" w:cs="Times New Roman"/>
          <w:b/>
          <w:bCs/>
          <w:sz w:val="28"/>
          <w:szCs w:val="28"/>
        </w:rPr>
        <w:t>.</w:t>
      </w:r>
      <w:r w:rsidRPr="00AA3829">
        <w:rPr>
          <w:rFonts w:ascii="Times New Roman" w:hAnsi="Times New Roman" w:cs="Times New Roman"/>
          <w:sz w:val="28"/>
          <w:szCs w:val="28"/>
        </w:rPr>
        <w:t xml:space="preserve"> Контроль за виконанням  цього рішення покласти </w:t>
      </w:r>
      <w:r>
        <w:rPr>
          <w:rFonts w:ascii="Times New Roman" w:hAnsi="Times New Roman" w:cs="Times New Roman"/>
          <w:sz w:val="28"/>
          <w:szCs w:val="28"/>
        </w:rPr>
        <w:t xml:space="preserve">на постійну комісію </w:t>
      </w:r>
      <w:proofErr w:type="spellStart"/>
      <w:r>
        <w:rPr>
          <w:rFonts w:ascii="Times New Roman" w:hAnsi="Times New Roman" w:cs="Times New Roman"/>
          <w:sz w:val="28"/>
          <w:szCs w:val="28"/>
        </w:rPr>
        <w:t>Арцизької</w:t>
      </w:r>
      <w:proofErr w:type="spellEnd"/>
      <w:r>
        <w:rPr>
          <w:rFonts w:ascii="Times New Roman" w:hAnsi="Times New Roman" w:cs="Times New Roman"/>
          <w:sz w:val="28"/>
          <w:szCs w:val="28"/>
        </w:rPr>
        <w:t xml:space="preserve">  міської ради з питань</w:t>
      </w:r>
      <w:r w:rsidR="00D8112B">
        <w:rPr>
          <w:rFonts w:ascii="Times New Roman" w:hAnsi="Times New Roman" w:cs="Times New Roman"/>
          <w:sz w:val="28"/>
          <w:szCs w:val="28"/>
          <w:lang w:val="ru-RU"/>
        </w:rPr>
        <w:t xml:space="preserve">  </w:t>
      </w:r>
      <w:proofErr w:type="spellStart"/>
      <w:r w:rsidR="00D8112B">
        <w:rPr>
          <w:rFonts w:ascii="Times New Roman" w:hAnsi="Times New Roman" w:cs="Times New Roman"/>
          <w:sz w:val="28"/>
          <w:szCs w:val="28"/>
          <w:lang w:val="ru-RU"/>
        </w:rPr>
        <w:t>житлово</w:t>
      </w:r>
      <w:proofErr w:type="spellEnd"/>
      <w:r w:rsidR="00D8112B">
        <w:rPr>
          <w:rFonts w:ascii="Times New Roman" w:hAnsi="Times New Roman" w:cs="Times New Roman"/>
          <w:sz w:val="28"/>
          <w:szCs w:val="28"/>
          <w:lang w:val="ru-RU"/>
        </w:rPr>
        <w:t xml:space="preserve"> – </w:t>
      </w:r>
      <w:proofErr w:type="spellStart"/>
      <w:r w:rsidR="00D8112B">
        <w:rPr>
          <w:rFonts w:ascii="Times New Roman" w:hAnsi="Times New Roman" w:cs="Times New Roman"/>
          <w:sz w:val="28"/>
          <w:szCs w:val="28"/>
          <w:lang w:val="ru-RU"/>
        </w:rPr>
        <w:t>комунального</w:t>
      </w:r>
      <w:proofErr w:type="spellEnd"/>
      <w:r w:rsidR="00D8112B">
        <w:rPr>
          <w:rFonts w:ascii="Times New Roman" w:hAnsi="Times New Roman" w:cs="Times New Roman"/>
          <w:sz w:val="28"/>
          <w:szCs w:val="28"/>
          <w:lang w:val="ru-RU"/>
        </w:rPr>
        <w:t xml:space="preserve"> господства  та  благоустрою</w:t>
      </w:r>
      <w:r>
        <w:rPr>
          <w:rFonts w:ascii="Times New Roman" w:hAnsi="Times New Roman" w:cs="Times New Roman"/>
          <w:sz w:val="28"/>
          <w:szCs w:val="28"/>
        </w:rPr>
        <w:t xml:space="preserve">. </w:t>
      </w:r>
    </w:p>
    <w:p w:rsidR="00D701D5" w:rsidRDefault="00D701D5" w:rsidP="00D701D5">
      <w:pPr>
        <w:pStyle w:val="a3"/>
        <w:spacing w:line="276" w:lineRule="auto"/>
        <w:rPr>
          <w:rFonts w:ascii="Times New Roman" w:hAnsi="Times New Roman" w:cs="Times New Roman"/>
          <w:b/>
          <w:bCs/>
          <w:sz w:val="24"/>
          <w:szCs w:val="24"/>
        </w:rPr>
      </w:pPr>
    </w:p>
    <w:p w:rsidR="00D701D5" w:rsidRDefault="00D701D5" w:rsidP="00D701D5">
      <w:pPr>
        <w:pStyle w:val="a3"/>
        <w:spacing w:line="276" w:lineRule="auto"/>
        <w:rPr>
          <w:rFonts w:ascii="Times New Roman" w:hAnsi="Times New Roman" w:cs="Times New Roman"/>
          <w:b/>
          <w:bCs/>
          <w:sz w:val="24"/>
          <w:szCs w:val="24"/>
        </w:rPr>
      </w:pPr>
    </w:p>
    <w:p w:rsidR="007E1F93" w:rsidRDefault="00D8112B" w:rsidP="00D701D5">
      <w:pPr>
        <w:pStyle w:val="a3"/>
        <w:spacing w:line="276"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D701D5" w:rsidRDefault="00D701D5" w:rsidP="00D701D5">
      <w:pPr>
        <w:pStyle w:val="a3"/>
        <w:spacing w:line="276" w:lineRule="auto"/>
        <w:rPr>
          <w:rFonts w:ascii="Times New Roman" w:hAnsi="Times New Roman" w:cs="Times New Roman"/>
          <w:b/>
          <w:bCs/>
          <w:sz w:val="28"/>
          <w:szCs w:val="28"/>
        </w:rPr>
      </w:pPr>
      <w:r>
        <w:rPr>
          <w:rFonts w:ascii="Times New Roman" w:hAnsi="Times New Roman" w:cs="Times New Roman"/>
          <w:b/>
          <w:bCs/>
          <w:sz w:val="28"/>
          <w:szCs w:val="28"/>
        </w:rPr>
        <w:t>М</w:t>
      </w:r>
      <w:r w:rsidRPr="00AA3829">
        <w:rPr>
          <w:rFonts w:ascii="Times New Roman" w:hAnsi="Times New Roman" w:cs="Times New Roman"/>
          <w:b/>
          <w:bCs/>
          <w:sz w:val="28"/>
          <w:szCs w:val="28"/>
        </w:rPr>
        <w:t xml:space="preserve">іський голова </w:t>
      </w:r>
      <w:r w:rsidRPr="00AA3829">
        <w:rPr>
          <w:rFonts w:ascii="Times New Roman" w:hAnsi="Times New Roman" w:cs="Times New Roman"/>
          <w:b/>
          <w:bCs/>
          <w:sz w:val="28"/>
          <w:szCs w:val="28"/>
        </w:rPr>
        <w:tab/>
      </w:r>
      <w:r w:rsidRPr="00AA3829">
        <w:rPr>
          <w:rFonts w:ascii="Times New Roman" w:hAnsi="Times New Roman" w:cs="Times New Roman"/>
          <w:b/>
          <w:bCs/>
          <w:sz w:val="28"/>
          <w:szCs w:val="28"/>
        </w:rPr>
        <w:tab/>
      </w:r>
      <w:r w:rsidRPr="00AA3829">
        <w:rPr>
          <w:rFonts w:ascii="Times New Roman" w:hAnsi="Times New Roman" w:cs="Times New Roman"/>
          <w:b/>
          <w:bCs/>
          <w:sz w:val="28"/>
          <w:szCs w:val="28"/>
        </w:rPr>
        <w:tab/>
      </w:r>
      <w:r w:rsidRPr="00AA3829">
        <w:rPr>
          <w:rFonts w:ascii="Times New Roman" w:hAnsi="Times New Roman" w:cs="Times New Roman"/>
          <w:b/>
          <w:bCs/>
          <w:sz w:val="28"/>
          <w:szCs w:val="28"/>
        </w:rPr>
        <w:tab/>
      </w:r>
      <w:r w:rsidRPr="00AA3829">
        <w:rPr>
          <w:rFonts w:ascii="Times New Roman" w:hAnsi="Times New Roman" w:cs="Times New Roman"/>
          <w:b/>
          <w:bCs/>
          <w:sz w:val="28"/>
          <w:szCs w:val="28"/>
        </w:rPr>
        <w:tab/>
      </w:r>
      <w:r w:rsidRPr="00AA3829">
        <w:rPr>
          <w:rFonts w:ascii="Times New Roman" w:hAnsi="Times New Roman" w:cs="Times New Roman"/>
          <w:b/>
          <w:bCs/>
          <w:sz w:val="28"/>
          <w:szCs w:val="28"/>
        </w:rPr>
        <w:tab/>
      </w:r>
      <w:proofErr w:type="spellStart"/>
      <w:r>
        <w:rPr>
          <w:rFonts w:ascii="Times New Roman" w:hAnsi="Times New Roman" w:cs="Times New Roman"/>
          <w:b/>
          <w:bCs/>
          <w:sz w:val="28"/>
          <w:szCs w:val="28"/>
        </w:rPr>
        <w:t>В.М.Міхов</w:t>
      </w:r>
      <w:proofErr w:type="spellEnd"/>
    </w:p>
    <w:p w:rsidR="007E1F93" w:rsidRDefault="00D8112B" w:rsidP="00D701D5">
      <w:pPr>
        <w:pStyle w:val="a3"/>
        <w:spacing w:line="276"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7E1F93" w:rsidRDefault="007E1F93" w:rsidP="00D701D5">
      <w:pPr>
        <w:pStyle w:val="a3"/>
        <w:spacing w:line="276" w:lineRule="auto"/>
        <w:rPr>
          <w:rFonts w:ascii="Times New Roman" w:hAnsi="Times New Roman" w:cs="Times New Roman"/>
          <w:b/>
          <w:bCs/>
          <w:sz w:val="28"/>
          <w:szCs w:val="28"/>
        </w:rPr>
      </w:pPr>
    </w:p>
    <w:p w:rsidR="00D701D5" w:rsidRDefault="00D701D5" w:rsidP="00D701D5">
      <w:pPr>
        <w:pStyle w:val="a3"/>
        <w:spacing w:line="276" w:lineRule="auto"/>
        <w:rPr>
          <w:rFonts w:ascii="Times New Roman" w:hAnsi="Times New Roman" w:cs="Times New Roman"/>
          <w:b/>
          <w:bCs/>
          <w:sz w:val="28"/>
          <w:szCs w:val="28"/>
        </w:rPr>
      </w:pPr>
      <w:r>
        <w:rPr>
          <w:rFonts w:ascii="Times New Roman" w:hAnsi="Times New Roman" w:cs="Times New Roman"/>
          <w:b/>
          <w:bCs/>
          <w:sz w:val="28"/>
          <w:szCs w:val="28"/>
        </w:rPr>
        <w:t>12.04.2018 р.</w:t>
      </w:r>
    </w:p>
    <w:p w:rsidR="00D701D5" w:rsidRPr="00086D9A" w:rsidRDefault="00D8112B" w:rsidP="00D701D5">
      <w:pPr>
        <w:pStyle w:val="a3"/>
        <w:tabs>
          <w:tab w:val="left" w:pos="1065"/>
        </w:tabs>
        <w:spacing w:line="276" w:lineRule="auto"/>
        <w:rPr>
          <w:rFonts w:ascii="Times New Roman" w:hAnsi="Times New Roman" w:cs="Times New Roman"/>
          <w:b/>
          <w:bCs/>
          <w:sz w:val="28"/>
          <w:szCs w:val="28"/>
        </w:rPr>
      </w:pPr>
      <w:r>
        <w:rPr>
          <w:rFonts w:ascii="Times New Roman" w:hAnsi="Times New Roman" w:cs="Times New Roman"/>
          <w:b/>
          <w:bCs/>
          <w:sz w:val="28"/>
          <w:szCs w:val="28"/>
        </w:rPr>
        <w:t xml:space="preserve"> № 921 -</w:t>
      </w:r>
      <w:r w:rsidR="00D701D5">
        <w:rPr>
          <w:rFonts w:ascii="Times New Roman" w:hAnsi="Times New Roman" w:cs="Times New Roman"/>
          <w:b/>
          <w:bCs/>
          <w:sz w:val="28"/>
          <w:szCs w:val="28"/>
        </w:rPr>
        <w:tab/>
      </w:r>
      <w:r w:rsidR="00D701D5">
        <w:rPr>
          <w:rFonts w:ascii="Times New Roman" w:hAnsi="Times New Roman" w:cs="Times New Roman"/>
          <w:b/>
          <w:bCs/>
          <w:sz w:val="28"/>
          <w:szCs w:val="28"/>
          <w:lang w:val="en-US"/>
        </w:rPr>
        <w:t>VII</w:t>
      </w:r>
    </w:p>
    <w:p w:rsidR="005D7AFB" w:rsidRPr="005D7AFB" w:rsidRDefault="00D701D5" w:rsidP="005D7AFB">
      <w:pPr>
        <w:pStyle w:val="Standard"/>
        <w:tabs>
          <w:tab w:val="left" w:pos="5670"/>
        </w:tabs>
        <w:ind w:left="5670"/>
        <w:rPr>
          <w:b/>
          <w:sz w:val="28"/>
          <w:lang w:val="uk-UA"/>
        </w:rPr>
      </w:pPr>
      <w:r w:rsidRPr="005D7AFB">
        <w:rPr>
          <w:lang w:val="uk-UA"/>
        </w:rPr>
        <w:br w:type="page"/>
      </w:r>
      <w:r w:rsidR="005D7AFB" w:rsidRPr="005D7AFB">
        <w:rPr>
          <w:b/>
          <w:sz w:val="28"/>
          <w:lang w:val="uk-UA"/>
        </w:rPr>
        <w:lastRenderedPageBreak/>
        <w:t xml:space="preserve">Голові Одеської обласної державної адміністрації </w:t>
      </w:r>
    </w:p>
    <w:p w:rsidR="005D7AFB" w:rsidRPr="005D7AFB" w:rsidRDefault="005D7AFB" w:rsidP="005D7AFB">
      <w:pPr>
        <w:widowControl w:val="0"/>
        <w:tabs>
          <w:tab w:val="left" w:pos="5670"/>
        </w:tabs>
        <w:suppressAutoHyphens/>
        <w:spacing w:after="0" w:line="240" w:lineRule="auto"/>
        <w:rPr>
          <w:rFonts w:ascii="Times New Roman" w:eastAsia="Andale Sans UI" w:hAnsi="Times New Roman" w:cs="Tahoma"/>
          <w:b/>
          <w:kern w:val="16"/>
          <w:sz w:val="28"/>
          <w:szCs w:val="24"/>
          <w:lang w:eastAsia="ja-JP" w:bidi="fa-IR"/>
        </w:rPr>
      </w:pPr>
      <w:r w:rsidRPr="005D7AFB">
        <w:rPr>
          <w:rFonts w:ascii="Times New Roman" w:eastAsia="Andale Sans UI" w:hAnsi="Times New Roman" w:cs="Tahoma"/>
          <w:b/>
          <w:kern w:val="16"/>
          <w:sz w:val="28"/>
          <w:szCs w:val="24"/>
          <w:lang w:eastAsia="ja-JP" w:bidi="fa-IR"/>
        </w:rPr>
        <w:tab/>
        <w:t>Степанову М.В.</w:t>
      </w:r>
    </w:p>
    <w:p w:rsidR="005D7AFB" w:rsidRPr="005D7AFB" w:rsidRDefault="005D7AFB" w:rsidP="005D7AFB">
      <w:pPr>
        <w:widowControl w:val="0"/>
        <w:tabs>
          <w:tab w:val="left" w:pos="5670"/>
        </w:tabs>
        <w:suppressAutoHyphens/>
        <w:spacing w:after="0" w:line="240" w:lineRule="auto"/>
        <w:rPr>
          <w:rFonts w:ascii="Times New Roman" w:eastAsia="Andale Sans UI" w:hAnsi="Times New Roman" w:cs="Tahoma"/>
          <w:kern w:val="16"/>
          <w:sz w:val="28"/>
          <w:szCs w:val="28"/>
          <w:lang w:eastAsia="ja-JP" w:bidi="fa-IR"/>
        </w:rPr>
      </w:pPr>
      <w:r w:rsidRPr="005D7AFB">
        <w:rPr>
          <w:rFonts w:ascii="Times New Roman" w:eastAsia="Andale Sans UI" w:hAnsi="Times New Roman" w:cs="Tahoma"/>
          <w:kern w:val="16"/>
          <w:sz w:val="28"/>
          <w:szCs w:val="28"/>
          <w:lang w:eastAsia="ja-JP" w:bidi="fa-IR"/>
        </w:rPr>
        <w:tab/>
      </w:r>
    </w:p>
    <w:p w:rsidR="005D7AFB" w:rsidRPr="005D7AFB" w:rsidRDefault="005D7AFB" w:rsidP="005D7AFB">
      <w:pPr>
        <w:widowControl w:val="0"/>
        <w:suppressAutoHyphens/>
        <w:spacing w:after="0" w:line="240" w:lineRule="auto"/>
        <w:jc w:val="center"/>
        <w:rPr>
          <w:rFonts w:ascii="Times New Roman" w:eastAsia="Andale Sans UI" w:hAnsi="Times New Roman" w:cs="Tahoma"/>
          <w:b/>
          <w:kern w:val="16"/>
          <w:sz w:val="28"/>
          <w:szCs w:val="28"/>
          <w:lang w:eastAsia="ja-JP" w:bidi="fa-IR"/>
        </w:rPr>
      </w:pPr>
    </w:p>
    <w:p w:rsidR="005D7AFB" w:rsidRPr="005D7AFB" w:rsidRDefault="005D7AFB" w:rsidP="005D7AFB">
      <w:pPr>
        <w:widowControl w:val="0"/>
        <w:suppressAutoHyphens/>
        <w:spacing w:after="0" w:line="240" w:lineRule="auto"/>
        <w:jc w:val="center"/>
        <w:rPr>
          <w:rFonts w:ascii="Times New Roman" w:eastAsia="Andale Sans UI" w:hAnsi="Times New Roman" w:cs="Tahoma"/>
          <w:b/>
          <w:kern w:val="16"/>
          <w:sz w:val="28"/>
          <w:szCs w:val="28"/>
          <w:lang w:eastAsia="ja-JP" w:bidi="fa-IR"/>
        </w:rPr>
      </w:pPr>
      <w:r w:rsidRPr="005D7AFB">
        <w:rPr>
          <w:rFonts w:ascii="Times New Roman" w:eastAsia="Andale Sans UI" w:hAnsi="Times New Roman" w:cs="Tahoma"/>
          <w:b/>
          <w:kern w:val="16"/>
          <w:sz w:val="28"/>
          <w:szCs w:val="28"/>
          <w:lang w:eastAsia="ja-JP" w:bidi="fa-IR"/>
        </w:rPr>
        <w:t>Звернення</w:t>
      </w:r>
    </w:p>
    <w:p w:rsidR="005D7AFB" w:rsidRPr="005D7AFB" w:rsidRDefault="005D7AFB" w:rsidP="005D7AFB">
      <w:pPr>
        <w:widowControl w:val="0"/>
        <w:suppressAutoHyphens/>
        <w:spacing w:after="0" w:line="240" w:lineRule="auto"/>
        <w:jc w:val="center"/>
        <w:rPr>
          <w:rFonts w:ascii="Times New Roman" w:eastAsia="Andale Sans UI" w:hAnsi="Times New Roman" w:cs="Tahoma"/>
          <w:kern w:val="16"/>
          <w:sz w:val="28"/>
          <w:szCs w:val="28"/>
          <w:lang w:eastAsia="ja-JP" w:bidi="fa-IR"/>
        </w:rPr>
      </w:pPr>
    </w:p>
    <w:p w:rsidR="005D7AFB" w:rsidRPr="005D7AFB" w:rsidRDefault="005D7AFB" w:rsidP="005D7AFB">
      <w:pPr>
        <w:widowControl w:val="0"/>
        <w:suppressAutoHyphens/>
        <w:spacing w:after="0" w:line="240" w:lineRule="auto"/>
        <w:jc w:val="center"/>
        <w:rPr>
          <w:rFonts w:ascii="Times New Roman" w:eastAsia="Andale Sans UI" w:hAnsi="Times New Roman" w:cs="Tahoma"/>
          <w:kern w:val="16"/>
          <w:sz w:val="28"/>
          <w:szCs w:val="28"/>
          <w:lang w:eastAsia="ja-JP" w:bidi="fa-IR"/>
        </w:rPr>
      </w:pPr>
    </w:p>
    <w:p w:rsidR="005D7AFB" w:rsidRPr="005D7AFB" w:rsidRDefault="005D7AFB" w:rsidP="005D7AFB">
      <w:pPr>
        <w:widowControl w:val="0"/>
        <w:suppressAutoHyphens/>
        <w:spacing w:after="0" w:line="240" w:lineRule="auto"/>
        <w:jc w:val="center"/>
        <w:rPr>
          <w:rFonts w:ascii="Times New Roman" w:eastAsia="Andale Sans UI" w:hAnsi="Times New Roman" w:cs="Tahoma"/>
          <w:i/>
          <w:kern w:val="16"/>
          <w:sz w:val="28"/>
          <w:szCs w:val="28"/>
          <w:lang w:eastAsia="ja-JP" w:bidi="fa-IR"/>
        </w:rPr>
      </w:pPr>
      <w:r w:rsidRPr="005D7AFB">
        <w:rPr>
          <w:rFonts w:ascii="Times New Roman" w:eastAsia="Andale Sans UI" w:hAnsi="Times New Roman" w:cs="Tahoma"/>
          <w:i/>
          <w:kern w:val="16"/>
          <w:sz w:val="28"/>
          <w:szCs w:val="28"/>
          <w:lang w:eastAsia="ja-JP" w:bidi="fa-IR"/>
        </w:rPr>
        <w:t>Шановний Максиме Володимировичу!</w:t>
      </w:r>
    </w:p>
    <w:p w:rsidR="005D7AFB" w:rsidRPr="005D7AFB" w:rsidRDefault="005D7AFB" w:rsidP="005D7AFB">
      <w:pPr>
        <w:widowControl w:val="0"/>
        <w:suppressAutoHyphens/>
        <w:spacing w:after="0" w:line="240" w:lineRule="auto"/>
        <w:jc w:val="center"/>
        <w:rPr>
          <w:rFonts w:ascii="Times New Roman" w:eastAsia="Andale Sans UI" w:hAnsi="Times New Roman" w:cs="Tahoma"/>
          <w:i/>
          <w:kern w:val="16"/>
          <w:sz w:val="28"/>
          <w:szCs w:val="28"/>
          <w:lang w:eastAsia="ja-JP" w:bidi="fa-IR"/>
        </w:rPr>
      </w:pPr>
    </w:p>
    <w:p w:rsidR="005D7AFB" w:rsidRPr="005D7AFB" w:rsidRDefault="005D7AFB" w:rsidP="005D7AFB">
      <w:pPr>
        <w:widowControl w:val="0"/>
        <w:suppressAutoHyphens/>
        <w:spacing w:after="120"/>
        <w:ind w:firstLine="708"/>
        <w:jc w:val="both"/>
        <w:rPr>
          <w:rFonts w:ascii="Times New Roman" w:eastAsia="Andale Sans UI" w:hAnsi="Times New Roman" w:cs="Tahoma"/>
          <w:kern w:val="16"/>
          <w:sz w:val="28"/>
          <w:szCs w:val="28"/>
          <w:lang w:eastAsia="ja-JP" w:bidi="fa-IR"/>
        </w:rPr>
      </w:pPr>
      <w:r w:rsidRPr="005D7AFB">
        <w:rPr>
          <w:rFonts w:ascii="Times New Roman" w:eastAsia="Andale Sans UI" w:hAnsi="Times New Roman" w:cs="Tahoma"/>
          <w:kern w:val="16"/>
          <w:sz w:val="28"/>
          <w:szCs w:val="28"/>
          <w:lang w:eastAsia="ja-JP" w:bidi="fa-IR"/>
        </w:rPr>
        <w:t xml:space="preserve">До </w:t>
      </w:r>
      <w:proofErr w:type="spellStart"/>
      <w:r w:rsidRPr="005D7AFB">
        <w:rPr>
          <w:rFonts w:ascii="Times New Roman" w:eastAsia="Andale Sans UI" w:hAnsi="Times New Roman" w:cs="Tahoma"/>
          <w:kern w:val="16"/>
          <w:sz w:val="28"/>
          <w:szCs w:val="28"/>
          <w:lang w:eastAsia="ja-JP" w:bidi="fa-IR"/>
        </w:rPr>
        <w:t>Арцизької</w:t>
      </w:r>
      <w:proofErr w:type="spellEnd"/>
      <w:r w:rsidRPr="005D7AFB">
        <w:rPr>
          <w:rFonts w:ascii="Times New Roman" w:eastAsia="Andale Sans UI" w:hAnsi="Times New Roman" w:cs="Tahoma"/>
          <w:kern w:val="16"/>
          <w:sz w:val="28"/>
          <w:szCs w:val="28"/>
          <w:lang w:eastAsia="ja-JP" w:bidi="fa-IR"/>
        </w:rPr>
        <w:t xml:space="preserve"> міської ради неодноразово звертаються мешканці м. Арциз зі скаргами на аварійно-критичний стан дорожнього покриття вул. Європейська, вул. 28 Червня, вул. </w:t>
      </w:r>
      <w:proofErr w:type="spellStart"/>
      <w:r w:rsidRPr="005D7AFB">
        <w:rPr>
          <w:rFonts w:ascii="Times New Roman" w:eastAsia="Andale Sans UI" w:hAnsi="Times New Roman" w:cs="Tahoma"/>
          <w:kern w:val="16"/>
          <w:sz w:val="28"/>
          <w:szCs w:val="28"/>
          <w:lang w:eastAsia="ja-JP" w:bidi="fa-IR"/>
        </w:rPr>
        <w:t>Тарутинська</w:t>
      </w:r>
      <w:proofErr w:type="spellEnd"/>
      <w:r w:rsidRPr="005D7AFB">
        <w:rPr>
          <w:rFonts w:ascii="Times New Roman" w:eastAsia="Andale Sans UI" w:hAnsi="Times New Roman" w:cs="Tahoma"/>
          <w:kern w:val="16"/>
          <w:sz w:val="28"/>
          <w:szCs w:val="28"/>
          <w:lang w:eastAsia="ja-JP" w:bidi="fa-IR"/>
        </w:rPr>
        <w:t xml:space="preserve"> та вул. Чкалова. З метою вирішення даної проблеми просимо розглянути наше звернення.</w:t>
      </w:r>
    </w:p>
    <w:p w:rsidR="005D7AFB" w:rsidRPr="005D7AFB" w:rsidRDefault="005D7AFB" w:rsidP="005D7AFB">
      <w:pPr>
        <w:widowControl w:val="0"/>
        <w:suppressAutoHyphens/>
        <w:spacing w:after="120"/>
        <w:ind w:firstLine="708"/>
        <w:jc w:val="both"/>
        <w:rPr>
          <w:rFonts w:ascii="Times New Roman" w:eastAsia="Andale Sans UI" w:hAnsi="Times New Roman" w:cs="Tahoma"/>
          <w:kern w:val="16"/>
          <w:sz w:val="28"/>
          <w:szCs w:val="28"/>
          <w:lang w:eastAsia="ja-JP" w:bidi="fa-IR"/>
        </w:rPr>
      </w:pPr>
      <w:r w:rsidRPr="005D7AFB">
        <w:rPr>
          <w:rFonts w:ascii="Times New Roman" w:eastAsia="Andale Sans UI" w:hAnsi="Times New Roman" w:cs="Tahoma"/>
          <w:kern w:val="16"/>
          <w:sz w:val="28"/>
          <w:szCs w:val="28"/>
          <w:lang w:eastAsia="ja-JP" w:bidi="fa-IR"/>
        </w:rPr>
        <w:t>Згідно Переліку доріг загального користування державного значення, затвердженого постановою КМУ від 16.03.2015 р. № 712 по території м. Арциз проходить автомобільна дорога державного значення (територіальна) Т-16-27 «КПП «Серпневе» – Тарутине – Арциз – Татарбунари. Ця дорога проходить вулицями Європейська та 28 Червня міста Арциз.</w:t>
      </w:r>
    </w:p>
    <w:p w:rsidR="005D7AFB" w:rsidRPr="005D7AFB" w:rsidRDefault="005D7AFB" w:rsidP="005D7AFB">
      <w:pPr>
        <w:widowControl w:val="0"/>
        <w:suppressAutoHyphens/>
        <w:spacing w:after="120"/>
        <w:ind w:firstLine="708"/>
        <w:jc w:val="both"/>
        <w:rPr>
          <w:rFonts w:ascii="Times New Roman" w:eastAsia="Andale Sans UI" w:hAnsi="Times New Roman" w:cs="Tahoma"/>
          <w:kern w:val="16"/>
          <w:sz w:val="28"/>
          <w:szCs w:val="28"/>
          <w:lang w:eastAsia="ja-JP" w:bidi="fa-IR"/>
        </w:rPr>
      </w:pPr>
      <w:r w:rsidRPr="005D7AFB">
        <w:rPr>
          <w:rFonts w:ascii="Times New Roman" w:eastAsia="Andale Sans UI" w:hAnsi="Times New Roman" w:cs="Tahoma"/>
          <w:kern w:val="16"/>
          <w:sz w:val="28"/>
          <w:szCs w:val="28"/>
          <w:lang w:eastAsia="ja-JP" w:bidi="fa-IR"/>
        </w:rPr>
        <w:t xml:space="preserve">Через відсутність об’їзної дороги великовантажний транспорт у </w:t>
      </w:r>
      <w:proofErr w:type="spellStart"/>
      <w:r w:rsidRPr="005D7AFB">
        <w:rPr>
          <w:rFonts w:ascii="Times New Roman" w:eastAsia="Andale Sans UI" w:hAnsi="Times New Roman" w:cs="Tahoma"/>
          <w:kern w:val="16"/>
          <w:sz w:val="28"/>
          <w:szCs w:val="28"/>
          <w:lang w:eastAsia="ja-JP" w:bidi="fa-IR"/>
        </w:rPr>
        <w:t>літньо</w:t>
      </w:r>
      <w:proofErr w:type="spellEnd"/>
      <w:r w:rsidRPr="005D7AFB">
        <w:rPr>
          <w:rFonts w:ascii="Times New Roman" w:eastAsia="Andale Sans UI" w:hAnsi="Times New Roman" w:cs="Tahoma"/>
          <w:kern w:val="16"/>
          <w:sz w:val="28"/>
          <w:szCs w:val="28"/>
          <w:lang w:eastAsia="ja-JP" w:bidi="fa-IR"/>
        </w:rPr>
        <w:t xml:space="preserve">-осінній період рухався вулицями вул.Європейська-вул.28 Червня та вул. </w:t>
      </w:r>
      <w:proofErr w:type="spellStart"/>
      <w:r w:rsidRPr="005D7AFB">
        <w:rPr>
          <w:rFonts w:ascii="Times New Roman" w:eastAsia="Andale Sans UI" w:hAnsi="Times New Roman" w:cs="Tahoma"/>
          <w:kern w:val="16"/>
          <w:sz w:val="28"/>
          <w:szCs w:val="28"/>
          <w:lang w:eastAsia="ja-JP" w:bidi="fa-IR"/>
        </w:rPr>
        <w:t>Тарутинська</w:t>
      </w:r>
      <w:proofErr w:type="spellEnd"/>
      <w:r w:rsidRPr="005D7AFB">
        <w:rPr>
          <w:rFonts w:ascii="Times New Roman" w:eastAsia="Andale Sans UI" w:hAnsi="Times New Roman" w:cs="Tahoma"/>
          <w:kern w:val="16"/>
          <w:sz w:val="28"/>
          <w:szCs w:val="28"/>
          <w:lang w:eastAsia="ja-JP" w:bidi="fa-IR"/>
        </w:rPr>
        <w:t xml:space="preserve"> - вул. Чкалова, чим провокував їх швидке руйнування. На даний час через жахливий стан дороги Т-16-27 водії для свого руху обирають дороги вулицями, не пристосованими для руху великої кількості транспортних засобів (значною кількістю вантажного транспорту). Внаслідок чого покриття малих вулиць швидко руйнується, виникають аварійні ситуації через інтенсивний рух на щільно заселених вулицях. Заходи щодо обмеження руху, вжиті виконкомом, не ефективні. На зборах мешканці міста висловили своє занепокоєння та попередили що повністю перекриють рух великовантажного транспорту на в’їзді в місто Арциз. Вже близько 1 року мешканцями заблоковано рух вантажного транспорту по вул. Чкалова.</w:t>
      </w:r>
    </w:p>
    <w:p w:rsidR="005D7AFB" w:rsidRPr="005D7AFB" w:rsidRDefault="005D7AFB" w:rsidP="005D7AFB">
      <w:pPr>
        <w:widowControl w:val="0"/>
        <w:suppressAutoHyphens/>
        <w:spacing w:after="120"/>
        <w:ind w:firstLine="708"/>
        <w:jc w:val="both"/>
        <w:rPr>
          <w:rFonts w:ascii="Times New Roman" w:eastAsia="Andale Sans UI" w:hAnsi="Times New Roman" w:cs="Times New Roman"/>
          <w:kern w:val="16"/>
          <w:sz w:val="28"/>
          <w:szCs w:val="28"/>
          <w:lang w:eastAsia="ja-JP" w:bidi="fa-IR"/>
        </w:rPr>
      </w:pPr>
      <w:proofErr w:type="spellStart"/>
      <w:r w:rsidRPr="005D7AFB">
        <w:rPr>
          <w:rFonts w:ascii="Times New Roman" w:eastAsia="Andale Sans UI" w:hAnsi="Times New Roman" w:cs="Times New Roman"/>
          <w:kern w:val="16"/>
          <w:sz w:val="28"/>
          <w:szCs w:val="28"/>
          <w:lang w:eastAsia="ja-JP" w:bidi="fa-IR"/>
        </w:rPr>
        <w:t>Арцизькою</w:t>
      </w:r>
      <w:proofErr w:type="spellEnd"/>
      <w:r w:rsidRPr="005D7AFB">
        <w:rPr>
          <w:rFonts w:ascii="Times New Roman" w:eastAsia="Andale Sans UI" w:hAnsi="Times New Roman" w:cs="Times New Roman"/>
          <w:kern w:val="16"/>
          <w:sz w:val="28"/>
          <w:szCs w:val="28"/>
          <w:lang w:eastAsia="ja-JP" w:bidi="fa-IR"/>
        </w:rPr>
        <w:t xml:space="preserve"> міською радою у бюджеті на 2018 рік заплановані кошти на проведення капітального ремонту дорожнього покриття, але міськрада не спроможна самостійно їх профінансувати.</w:t>
      </w:r>
    </w:p>
    <w:p w:rsidR="005D7AFB" w:rsidRPr="005D7AFB" w:rsidRDefault="005D7AFB" w:rsidP="005D7AFB">
      <w:pPr>
        <w:widowControl w:val="0"/>
        <w:suppressAutoHyphens/>
        <w:spacing w:after="120"/>
        <w:ind w:firstLine="708"/>
        <w:jc w:val="both"/>
        <w:rPr>
          <w:rFonts w:ascii="Times New Roman" w:eastAsia="Andale Sans UI" w:hAnsi="Times New Roman" w:cs="Times New Roman"/>
          <w:kern w:val="16"/>
          <w:sz w:val="28"/>
          <w:szCs w:val="28"/>
          <w:lang w:eastAsia="ja-JP" w:bidi="fa-IR"/>
        </w:rPr>
      </w:pPr>
      <w:r w:rsidRPr="005D7AFB">
        <w:rPr>
          <w:rFonts w:ascii="Times New Roman" w:eastAsia="Andale Sans UI" w:hAnsi="Times New Roman" w:cs="Times New Roman"/>
          <w:kern w:val="16"/>
          <w:sz w:val="28"/>
          <w:szCs w:val="28"/>
          <w:lang w:eastAsia="ja-JP" w:bidi="fa-IR"/>
        </w:rPr>
        <w:t>Орієнтовна вартість проведення робіт:</w:t>
      </w:r>
    </w:p>
    <w:p w:rsidR="005D7AFB" w:rsidRPr="005D7AFB" w:rsidRDefault="005D7AFB" w:rsidP="005D7AFB">
      <w:pPr>
        <w:widowControl w:val="0"/>
        <w:numPr>
          <w:ilvl w:val="0"/>
          <w:numId w:val="1"/>
        </w:numPr>
        <w:suppressAutoHyphens/>
        <w:spacing w:after="120" w:line="240" w:lineRule="auto"/>
        <w:ind w:left="142" w:hanging="142"/>
        <w:jc w:val="both"/>
        <w:rPr>
          <w:rFonts w:ascii="Times New Roman" w:eastAsia="Andale Sans UI" w:hAnsi="Times New Roman" w:cs="Times New Roman"/>
          <w:kern w:val="16"/>
          <w:sz w:val="28"/>
          <w:szCs w:val="28"/>
          <w:lang w:eastAsia="ja-JP" w:bidi="fa-IR"/>
        </w:rPr>
      </w:pPr>
      <w:r w:rsidRPr="005D7AFB">
        <w:rPr>
          <w:rFonts w:ascii="Times New Roman" w:eastAsia="Andale Sans UI" w:hAnsi="Times New Roman" w:cs="Times New Roman"/>
          <w:kern w:val="16"/>
          <w:sz w:val="28"/>
          <w:szCs w:val="28"/>
          <w:lang w:eastAsia="ja-JP" w:bidi="fa-IR"/>
        </w:rPr>
        <w:t>капітального ремонту дорожнього покриття по вул. 28 Червня (від вул. Вокзальна до вул. Європейська) – 4,5 млн. грн. (виділено міською радою 1496,758 тис. грн.);</w:t>
      </w:r>
    </w:p>
    <w:p w:rsidR="005D7AFB" w:rsidRPr="005D7AFB" w:rsidRDefault="005D7AFB" w:rsidP="005D7AFB">
      <w:pPr>
        <w:widowControl w:val="0"/>
        <w:numPr>
          <w:ilvl w:val="0"/>
          <w:numId w:val="1"/>
        </w:numPr>
        <w:suppressAutoHyphens/>
        <w:spacing w:after="120" w:line="240" w:lineRule="auto"/>
        <w:ind w:left="142" w:hanging="142"/>
        <w:jc w:val="both"/>
        <w:rPr>
          <w:rFonts w:ascii="Times New Roman" w:eastAsia="Andale Sans UI" w:hAnsi="Times New Roman" w:cs="Times New Roman"/>
          <w:kern w:val="16"/>
          <w:sz w:val="28"/>
          <w:szCs w:val="28"/>
          <w:lang w:eastAsia="ja-JP" w:bidi="fa-IR"/>
        </w:rPr>
      </w:pPr>
      <w:r w:rsidRPr="005D7AFB">
        <w:rPr>
          <w:rFonts w:ascii="Times New Roman" w:eastAsia="Andale Sans UI" w:hAnsi="Times New Roman" w:cs="Times New Roman"/>
          <w:kern w:val="16"/>
          <w:sz w:val="28"/>
          <w:szCs w:val="28"/>
          <w:lang w:eastAsia="ja-JP" w:bidi="fa-IR"/>
        </w:rPr>
        <w:t xml:space="preserve">капітальний ремонт дорожнього покриття вул. Європейська – 5,5 млн. грн. </w:t>
      </w:r>
      <w:r w:rsidRPr="005D7AFB">
        <w:rPr>
          <w:rFonts w:ascii="Times New Roman" w:eastAsia="Andale Sans UI" w:hAnsi="Times New Roman" w:cs="Times New Roman"/>
          <w:kern w:val="16"/>
          <w:sz w:val="28"/>
          <w:szCs w:val="28"/>
          <w:lang w:eastAsia="ja-JP" w:bidi="fa-IR"/>
        </w:rPr>
        <w:lastRenderedPageBreak/>
        <w:t>(виділено міською радою 1497,348 тис. грн.);</w:t>
      </w:r>
    </w:p>
    <w:p w:rsidR="005D7AFB" w:rsidRPr="005D7AFB" w:rsidRDefault="005D7AFB" w:rsidP="005D7AFB">
      <w:pPr>
        <w:widowControl w:val="0"/>
        <w:numPr>
          <w:ilvl w:val="0"/>
          <w:numId w:val="1"/>
        </w:numPr>
        <w:suppressAutoHyphens/>
        <w:spacing w:after="120" w:line="240" w:lineRule="auto"/>
        <w:ind w:left="142" w:hanging="142"/>
        <w:jc w:val="both"/>
        <w:rPr>
          <w:rFonts w:ascii="Times New Roman" w:eastAsia="Andale Sans UI" w:hAnsi="Times New Roman" w:cs="Times New Roman"/>
          <w:kern w:val="16"/>
          <w:sz w:val="28"/>
          <w:szCs w:val="28"/>
          <w:lang w:eastAsia="ja-JP" w:bidi="fa-IR"/>
        </w:rPr>
      </w:pPr>
      <w:r w:rsidRPr="005D7AFB">
        <w:rPr>
          <w:rFonts w:ascii="Times New Roman" w:eastAsia="Andale Sans UI" w:hAnsi="Times New Roman" w:cs="Times New Roman"/>
          <w:kern w:val="16"/>
          <w:sz w:val="28"/>
          <w:szCs w:val="28"/>
          <w:lang w:eastAsia="ja-JP" w:bidi="fa-IR"/>
        </w:rPr>
        <w:t xml:space="preserve">середньо поточний ремонт дорожнього покриття вул. </w:t>
      </w:r>
      <w:proofErr w:type="spellStart"/>
      <w:r w:rsidRPr="005D7AFB">
        <w:rPr>
          <w:rFonts w:ascii="Times New Roman" w:eastAsia="Andale Sans UI" w:hAnsi="Times New Roman" w:cs="Times New Roman"/>
          <w:kern w:val="16"/>
          <w:sz w:val="28"/>
          <w:szCs w:val="28"/>
          <w:lang w:eastAsia="ja-JP" w:bidi="fa-IR"/>
        </w:rPr>
        <w:t>Тарутинська</w:t>
      </w:r>
      <w:proofErr w:type="spellEnd"/>
      <w:r w:rsidRPr="005D7AFB">
        <w:rPr>
          <w:rFonts w:ascii="Times New Roman" w:eastAsia="Andale Sans UI" w:hAnsi="Times New Roman" w:cs="Times New Roman"/>
          <w:kern w:val="16"/>
          <w:sz w:val="28"/>
          <w:szCs w:val="28"/>
          <w:lang w:eastAsia="ja-JP" w:bidi="fa-IR"/>
        </w:rPr>
        <w:t xml:space="preserve"> – 2 </w:t>
      </w:r>
      <w:proofErr w:type="spellStart"/>
      <w:r w:rsidRPr="005D7AFB">
        <w:rPr>
          <w:rFonts w:ascii="Times New Roman" w:eastAsia="Andale Sans UI" w:hAnsi="Times New Roman" w:cs="Times New Roman"/>
          <w:kern w:val="16"/>
          <w:sz w:val="28"/>
          <w:szCs w:val="28"/>
          <w:lang w:eastAsia="ja-JP" w:bidi="fa-IR"/>
        </w:rPr>
        <w:t>млн.грн</w:t>
      </w:r>
      <w:proofErr w:type="spellEnd"/>
      <w:r w:rsidRPr="005D7AFB">
        <w:rPr>
          <w:rFonts w:ascii="Times New Roman" w:eastAsia="Andale Sans UI" w:hAnsi="Times New Roman" w:cs="Times New Roman"/>
          <w:kern w:val="16"/>
          <w:sz w:val="28"/>
          <w:szCs w:val="28"/>
          <w:lang w:eastAsia="ja-JP" w:bidi="fa-IR"/>
        </w:rPr>
        <w:t xml:space="preserve">.; </w:t>
      </w:r>
    </w:p>
    <w:p w:rsidR="005D7AFB" w:rsidRPr="005D7AFB" w:rsidRDefault="005D7AFB" w:rsidP="005D7AFB">
      <w:pPr>
        <w:widowControl w:val="0"/>
        <w:numPr>
          <w:ilvl w:val="0"/>
          <w:numId w:val="1"/>
        </w:numPr>
        <w:suppressAutoHyphens/>
        <w:spacing w:after="120" w:line="240" w:lineRule="auto"/>
        <w:ind w:left="142" w:hanging="142"/>
        <w:jc w:val="both"/>
        <w:rPr>
          <w:rFonts w:ascii="Times New Roman" w:eastAsia="Andale Sans UI" w:hAnsi="Times New Roman" w:cs="Times New Roman"/>
          <w:kern w:val="16"/>
          <w:sz w:val="28"/>
          <w:szCs w:val="28"/>
          <w:lang w:eastAsia="ja-JP" w:bidi="fa-IR"/>
        </w:rPr>
      </w:pPr>
      <w:r w:rsidRPr="005D7AFB">
        <w:rPr>
          <w:rFonts w:ascii="Times New Roman" w:eastAsia="Andale Sans UI" w:hAnsi="Times New Roman" w:cs="Times New Roman"/>
          <w:kern w:val="16"/>
          <w:sz w:val="28"/>
          <w:szCs w:val="28"/>
          <w:lang w:eastAsia="ja-JP" w:bidi="fa-IR"/>
        </w:rPr>
        <w:t>середньо поточний ремонт дорожнього покриття вул. Чкалова – 2 млн. грн.</w:t>
      </w:r>
    </w:p>
    <w:p w:rsidR="005D7AFB" w:rsidRPr="005D7AFB" w:rsidRDefault="005D7AFB" w:rsidP="005D7AFB">
      <w:pPr>
        <w:widowControl w:val="0"/>
        <w:suppressAutoHyphens/>
        <w:spacing w:after="120"/>
        <w:ind w:firstLine="709"/>
        <w:jc w:val="both"/>
        <w:rPr>
          <w:rFonts w:ascii="Times New Roman" w:eastAsia="Andale Sans UI" w:hAnsi="Times New Roman" w:cs="Times New Roman"/>
          <w:kern w:val="16"/>
          <w:sz w:val="28"/>
          <w:szCs w:val="28"/>
          <w:lang w:eastAsia="ja-JP" w:bidi="fa-IR"/>
        </w:rPr>
      </w:pPr>
    </w:p>
    <w:p w:rsidR="005D7AFB" w:rsidRPr="005D7AFB" w:rsidRDefault="005D7AFB" w:rsidP="005D7AFB">
      <w:pPr>
        <w:widowControl w:val="0"/>
        <w:suppressAutoHyphens/>
        <w:spacing w:after="120"/>
        <w:ind w:firstLine="709"/>
        <w:jc w:val="both"/>
        <w:rPr>
          <w:rFonts w:ascii="Times New Roman" w:eastAsia="Andale Sans UI" w:hAnsi="Times New Roman" w:cs="Tahoma"/>
          <w:kern w:val="16"/>
          <w:sz w:val="28"/>
          <w:szCs w:val="28"/>
          <w:lang w:eastAsia="ja-JP" w:bidi="fa-IR"/>
        </w:rPr>
      </w:pPr>
      <w:r w:rsidRPr="005D7AFB">
        <w:rPr>
          <w:rFonts w:ascii="Times New Roman" w:eastAsia="Andale Sans UI" w:hAnsi="Times New Roman" w:cs="Times New Roman"/>
          <w:kern w:val="16"/>
          <w:sz w:val="28"/>
          <w:szCs w:val="28"/>
          <w:lang w:eastAsia="ja-JP" w:bidi="fa-IR"/>
        </w:rPr>
        <w:t xml:space="preserve">Враховуючи дані обставини просимо Вас посприяти у виділенні коштів у  кількості 11005,894 тис. грн. з дорожнього фонду Одеської області на спів фінансування капітальних ремонтів </w:t>
      </w:r>
      <w:r w:rsidRPr="005D7AFB">
        <w:rPr>
          <w:rFonts w:ascii="Times New Roman" w:eastAsia="Andale Sans UI" w:hAnsi="Times New Roman" w:cs="Tahoma"/>
          <w:kern w:val="16"/>
          <w:sz w:val="28"/>
          <w:szCs w:val="28"/>
          <w:lang w:eastAsia="ja-JP" w:bidi="fa-IR"/>
        </w:rPr>
        <w:t xml:space="preserve"> </w:t>
      </w:r>
      <w:r w:rsidRPr="005D7AFB">
        <w:rPr>
          <w:rFonts w:ascii="Times New Roman" w:eastAsia="Andale Sans UI" w:hAnsi="Times New Roman" w:cs="Times New Roman"/>
          <w:kern w:val="16"/>
          <w:sz w:val="28"/>
          <w:szCs w:val="28"/>
          <w:lang w:eastAsia="ja-JP" w:bidi="fa-IR"/>
        </w:rPr>
        <w:t xml:space="preserve">вулиць в м. Арциз. </w:t>
      </w:r>
    </w:p>
    <w:p w:rsidR="005D7AFB" w:rsidRPr="005D7AFB" w:rsidRDefault="005D7AFB" w:rsidP="005D7AFB">
      <w:pPr>
        <w:widowControl w:val="0"/>
        <w:suppressAutoHyphens/>
        <w:spacing w:after="120"/>
        <w:ind w:firstLine="709"/>
        <w:jc w:val="both"/>
        <w:rPr>
          <w:rFonts w:ascii="Times New Roman" w:eastAsia="Andale Sans UI" w:hAnsi="Times New Roman" w:cs="Times New Roman"/>
          <w:kern w:val="16"/>
          <w:sz w:val="28"/>
          <w:szCs w:val="28"/>
          <w:lang w:eastAsia="ja-JP" w:bidi="fa-IR"/>
        </w:rPr>
      </w:pPr>
      <w:r w:rsidRPr="005D7AFB">
        <w:rPr>
          <w:rFonts w:ascii="Times New Roman" w:eastAsia="Andale Sans UI" w:hAnsi="Times New Roman" w:cs="Times New Roman"/>
          <w:kern w:val="16"/>
          <w:sz w:val="28"/>
          <w:szCs w:val="28"/>
          <w:lang w:eastAsia="ja-JP" w:bidi="fa-IR"/>
        </w:rPr>
        <w:t xml:space="preserve">Заздалегідь Вам вдячні. </w:t>
      </w:r>
    </w:p>
    <w:p w:rsidR="005D7AFB" w:rsidRPr="005D7AFB" w:rsidRDefault="005D7AFB" w:rsidP="005D7AFB">
      <w:pPr>
        <w:widowControl w:val="0"/>
        <w:suppressAutoHyphens/>
        <w:spacing w:after="0" w:line="240" w:lineRule="auto"/>
        <w:rPr>
          <w:rFonts w:ascii="Times New Roman" w:eastAsia="Andale Sans UI" w:hAnsi="Times New Roman" w:cs="Tahoma"/>
          <w:kern w:val="16"/>
          <w:sz w:val="28"/>
          <w:szCs w:val="28"/>
          <w:lang w:eastAsia="ja-JP" w:bidi="fa-IR"/>
        </w:rPr>
      </w:pPr>
    </w:p>
    <w:p w:rsidR="005D7AFB" w:rsidRPr="005D7AFB" w:rsidRDefault="005D7AFB" w:rsidP="005D7AFB">
      <w:pPr>
        <w:widowControl w:val="0"/>
        <w:suppressAutoHyphens/>
        <w:spacing w:after="0" w:line="240" w:lineRule="auto"/>
        <w:rPr>
          <w:rFonts w:ascii="Times New Roman" w:eastAsia="Andale Sans UI" w:hAnsi="Times New Roman" w:cs="Tahoma"/>
          <w:kern w:val="16"/>
          <w:sz w:val="28"/>
          <w:szCs w:val="28"/>
          <w:lang w:eastAsia="ja-JP" w:bidi="fa-IR"/>
        </w:rPr>
      </w:pPr>
    </w:p>
    <w:p w:rsidR="005D7AFB" w:rsidRPr="005D7AFB" w:rsidRDefault="005D7AFB" w:rsidP="005D7AFB">
      <w:pPr>
        <w:widowControl w:val="0"/>
        <w:suppressAutoHyphens/>
        <w:spacing w:after="0" w:line="240" w:lineRule="auto"/>
        <w:jc w:val="both"/>
        <w:rPr>
          <w:rFonts w:ascii="Times New Roman" w:eastAsia="Andale Sans UI" w:hAnsi="Times New Roman" w:cs="Times New Roman"/>
          <w:b/>
          <w:kern w:val="16"/>
          <w:sz w:val="28"/>
          <w:szCs w:val="28"/>
          <w:lang w:eastAsia="ja-JP" w:bidi="fa-IR"/>
        </w:rPr>
      </w:pPr>
      <w:r w:rsidRPr="005D7AFB">
        <w:rPr>
          <w:rFonts w:ascii="Times New Roman" w:eastAsia="Andale Sans UI" w:hAnsi="Times New Roman" w:cs="Times New Roman"/>
          <w:b/>
          <w:kern w:val="16"/>
          <w:sz w:val="28"/>
          <w:szCs w:val="28"/>
          <w:lang w:eastAsia="ja-JP" w:bidi="fa-IR"/>
        </w:rPr>
        <w:t>Схвалено:</w:t>
      </w:r>
    </w:p>
    <w:p w:rsidR="005D7AFB" w:rsidRPr="005D7AFB" w:rsidRDefault="005D7AFB" w:rsidP="005D7AFB">
      <w:pPr>
        <w:widowControl w:val="0"/>
        <w:suppressAutoHyphens/>
        <w:spacing w:after="0" w:line="240" w:lineRule="auto"/>
        <w:jc w:val="both"/>
        <w:rPr>
          <w:rFonts w:ascii="Times New Roman" w:eastAsia="Andale Sans UI" w:hAnsi="Times New Roman" w:cs="Times New Roman"/>
          <w:b/>
          <w:kern w:val="16"/>
          <w:sz w:val="28"/>
          <w:szCs w:val="28"/>
          <w:lang w:eastAsia="ja-JP" w:bidi="fa-IR"/>
        </w:rPr>
      </w:pPr>
      <w:r w:rsidRPr="005D7AFB">
        <w:rPr>
          <w:rFonts w:ascii="Times New Roman" w:eastAsia="Andale Sans UI" w:hAnsi="Times New Roman" w:cs="Times New Roman"/>
          <w:b/>
          <w:kern w:val="16"/>
          <w:sz w:val="28"/>
          <w:szCs w:val="28"/>
          <w:lang w:eastAsia="ja-JP" w:bidi="fa-IR"/>
        </w:rPr>
        <w:t xml:space="preserve">Рішенням </w:t>
      </w:r>
      <w:proofErr w:type="spellStart"/>
      <w:r w:rsidRPr="005D7AFB">
        <w:rPr>
          <w:rFonts w:ascii="Times New Roman" w:eastAsia="Andale Sans UI" w:hAnsi="Times New Roman" w:cs="Times New Roman"/>
          <w:b/>
          <w:kern w:val="16"/>
          <w:sz w:val="28"/>
          <w:szCs w:val="28"/>
          <w:lang w:eastAsia="ja-JP" w:bidi="fa-IR"/>
        </w:rPr>
        <w:t>Арцизької</w:t>
      </w:r>
      <w:proofErr w:type="spellEnd"/>
      <w:r w:rsidRPr="005D7AFB">
        <w:rPr>
          <w:rFonts w:ascii="Times New Roman" w:eastAsia="Andale Sans UI" w:hAnsi="Times New Roman" w:cs="Times New Roman"/>
          <w:b/>
          <w:kern w:val="16"/>
          <w:sz w:val="28"/>
          <w:szCs w:val="28"/>
          <w:lang w:eastAsia="ja-JP" w:bidi="fa-IR"/>
        </w:rPr>
        <w:t xml:space="preserve"> міської ради</w:t>
      </w:r>
    </w:p>
    <w:p w:rsidR="005D7AFB" w:rsidRPr="005D7AFB" w:rsidRDefault="004B711B" w:rsidP="005D7AFB">
      <w:pPr>
        <w:widowControl w:val="0"/>
        <w:suppressAutoHyphens/>
        <w:spacing w:after="0" w:line="240" w:lineRule="auto"/>
        <w:jc w:val="both"/>
        <w:rPr>
          <w:rFonts w:ascii="Times New Roman" w:eastAsia="Andale Sans UI" w:hAnsi="Times New Roman" w:cs="Times New Roman"/>
          <w:b/>
          <w:kern w:val="16"/>
          <w:sz w:val="28"/>
          <w:szCs w:val="28"/>
          <w:lang w:val="en-US" w:eastAsia="ja-JP" w:bidi="fa-IR"/>
        </w:rPr>
      </w:pPr>
      <w:r>
        <w:rPr>
          <w:rFonts w:ascii="Times New Roman" w:eastAsia="Andale Sans UI" w:hAnsi="Times New Roman" w:cs="Times New Roman"/>
          <w:b/>
          <w:kern w:val="16"/>
          <w:sz w:val="28"/>
          <w:szCs w:val="28"/>
          <w:lang w:eastAsia="ja-JP" w:bidi="fa-IR"/>
        </w:rPr>
        <w:t>в</w:t>
      </w:r>
      <w:r w:rsidR="005D7AFB" w:rsidRPr="005D7AFB">
        <w:rPr>
          <w:rFonts w:ascii="Times New Roman" w:eastAsia="Andale Sans UI" w:hAnsi="Times New Roman" w:cs="Times New Roman"/>
          <w:b/>
          <w:kern w:val="16"/>
          <w:sz w:val="28"/>
          <w:szCs w:val="28"/>
          <w:lang w:eastAsia="ja-JP" w:bidi="fa-IR"/>
        </w:rPr>
        <w:t>ід 12.04.2018 р. №</w:t>
      </w:r>
      <w:r>
        <w:rPr>
          <w:rFonts w:ascii="Times New Roman" w:eastAsia="Andale Sans UI" w:hAnsi="Times New Roman" w:cs="Times New Roman"/>
          <w:b/>
          <w:kern w:val="16"/>
          <w:sz w:val="28"/>
          <w:szCs w:val="28"/>
          <w:lang w:eastAsia="ja-JP" w:bidi="fa-IR"/>
        </w:rPr>
        <w:t>921-</w:t>
      </w:r>
      <w:r>
        <w:rPr>
          <w:rFonts w:ascii="Times New Roman" w:eastAsia="Andale Sans UI" w:hAnsi="Times New Roman" w:cs="Times New Roman"/>
          <w:b/>
          <w:kern w:val="16"/>
          <w:sz w:val="28"/>
          <w:szCs w:val="28"/>
          <w:lang w:val="en-US" w:eastAsia="ja-JP" w:bidi="fa-IR"/>
        </w:rPr>
        <w:t>VII</w:t>
      </w:r>
      <w:bookmarkStart w:id="0" w:name="_GoBack"/>
      <w:bookmarkEnd w:id="0"/>
    </w:p>
    <w:p w:rsidR="00C21A0A" w:rsidRDefault="00C21A0A" w:rsidP="00D701D5"/>
    <w:sectPr w:rsidR="00C21A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CC"/>
    <w:family w:val="swiss"/>
    <w:pitch w:val="variable"/>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C2322"/>
    <w:multiLevelType w:val="hybridMultilevel"/>
    <w:tmpl w:val="1F3CB026"/>
    <w:lvl w:ilvl="0" w:tplc="F336FEEA">
      <w:start w:val="4"/>
      <w:numFmt w:val="bullet"/>
      <w:lvlText w:val="-"/>
      <w:lvlJc w:val="left"/>
      <w:pPr>
        <w:ind w:left="720" w:hanging="360"/>
      </w:pPr>
      <w:rPr>
        <w:rFonts w:ascii="Times New Roman" w:eastAsia="Andale Sans U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1D5"/>
    <w:rsid w:val="004B711B"/>
    <w:rsid w:val="005D7AFB"/>
    <w:rsid w:val="007E1F93"/>
    <w:rsid w:val="008A5B52"/>
    <w:rsid w:val="00A44545"/>
    <w:rsid w:val="00C21A0A"/>
    <w:rsid w:val="00D701D5"/>
    <w:rsid w:val="00D81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1D5"/>
    <w:rPr>
      <w:rFonts w:ascii="Calibri" w:eastAsia="Calibri" w:hAnsi="Calibri" w:cs="Calibri"/>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701D5"/>
    <w:pPr>
      <w:spacing w:after="0" w:line="240" w:lineRule="auto"/>
    </w:pPr>
    <w:rPr>
      <w:rFonts w:ascii="Calibri" w:eastAsia="Calibri" w:hAnsi="Calibri" w:cs="Calibri"/>
      <w:lang w:val="uk-UA"/>
    </w:rPr>
  </w:style>
  <w:style w:type="paragraph" w:customStyle="1" w:styleId="Standard">
    <w:name w:val="Standard"/>
    <w:qFormat/>
    <w:rsid w:val="005D7AFB"/>
    <w:pPr>
      <w:widowControl w:val="0"/>
      <w:suppressAutoHyphens/>
      <w:spacing w:after="0" w:line="240" w:lineRule="auto"/>
    </w:pPr>
    <w:rPr>
      <w:rFonts w:ascii="Times New Roman" w:eastAsia="Andale Sans UI" w:hAnsi="Times New Roman" w:cs="Tahoma"/>
      <w:kern w:val="16"/>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1D5"/>
    <w:rPr>
      <w:rFonts w:ascii="Calibri" w:eastAsia="Calibri" w:hAnsi="Calibri" w:cs="Calibri"/>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701D5"/>
    <w:pPr>
      <w:spacing w:after="0" w:line="240" w:lineRule="auto"/>
    </w:pPr>
    <w:rPr>
      <w:rFonts w:ascii="Calibri" w:eastAsia="Calibri" w:hAnsi="Calibri" w:cs="Calibri"/>
      <w:lang w:val="uk-UA"/>
    </w:rPr>
  </w:style>
  <w:style w:type="paragraph" w:customStyle="1" w:styleId="Standard">
    <w:name w:val="Standard"/>
    <w:qFormat/>
    <w:rsid w:val="005D7AFB"/>
    <w:pPr>
      <w:widowControl w:val="0"/>
      <w:suppressAutoHyphens/>
      <w:spacing w:after="0" w:line="240" w:lineRule="auto"/>
    </w:pPr>
    <w:rPr>
      <w:rFonts w:ascii="Times New Roman" w:eastAsia="Andale Sans UI" w:hAnsi="Times New Roman" w:cs="Tahoma"/>
      <w:kern w:val="16"/>
      <w:sz w:val="24"/>
      <w:szCs w:val="24"/>
      <w:lang w:val="de-DE"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68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487</Words>
  <Characters>2778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6</cp:revision>
  <dcterms:created xsi:type="dcterms:W3CDTF">2018-04-16T09:17:00Z</dcterms:created>
  <dcterms:modified xsi:type="dcterms:W3CDTF">2018-04-23T10:30:00Z</dcterms:modified>
</cp:coreProperties>
</file>